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56" w:rsidRPr="00B57256" w:rsidRDefault="00B57256" w:rsidP="00B572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B57256">
        <w:rPr>
          <w:b/>
          <w:lang w:eastAsia="ru-RU"/>
        </w:rPr>
        <w:t>О</w:t>
      </w:r>
      <w:r w:rsidRPr="00B57256">
        <w:rPr>
          <w:rFonts w:ascii="Times New Roman" w:hAnsi="Times New Roman" w:cs="Times New Roman"/>
          <w:b/>
          <w:sz w:val="28"/>
          <w:szCs w:val="28"/>
          <w:lang w:eastAsia="ru-RU"/>
        </w:rPr>
        <w:t>б утверждении правил оказания государственных услуг</w:t>
      </w:r>
      <w:r w:rsidRPr="00B572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B57256">
        <w:rPr>
          <w:rFonts w:ascii="Times New Roman" w:hAnsi="Times New Roman" w:cs="Times New Roman"/>
          <w:sz w:val="28"/>
          <w:szCs w:val="28"/>
          <w:lang w:eastAsia="ru-RU"/>
        </w:rPr>
        <w:t>в сфере дошкольного образования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 подпунктом 1) </w:t>
      </w:r>
      <w:hyperlink r:id="rId6" w:anchor="z19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10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7" w:anchor="z15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оказания государственных услуг в сфере дошкольного образования.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Признать утратившими силу некоторые приказы Министра образования и науки Республики Казахстан согласно </w:t>
      </w:r>
      <w:hyperlink r:id="rId8" w:anchor="z238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приказу.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вице-министра образования и науки Республики Казахстан.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57256" w:rsidRPr="00B57256" w:rsidTr="00B5725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3"/>
            <w:bookmarkEnd w:id="1"/>
            <w:r w:rsidRPr="00B57256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B57256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B57256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z14"/>
            <w:bookmarkEnd w:id="2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Утверждены приказом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Министра образования и науки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19 июня 2020 года № 254</w:t>
            </w:r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Правила оказания государственных услуг в сфере дошкольного образования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 оказания государственных услуг в сфере дошкольного образования (далее – Правила) разработаны в соответствии с </w:t>
      </w:r>
      <w:hyperlink r:id="rId9" w:anchor="z63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законами Республики Казахстан </w:t>
      </w:r>
      <w:hyperlink r:id="rId10" w:anchor="z2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"Об образовании"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1" w:anchor="z0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"О статусе </w:t>
        </w:r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lastRenderedPageBreak/>
          <w:t>педагога"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2" w:anchor="z2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специальных социальных услугах"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3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правах ребенка в Республике Казахстан"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4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5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воинской службе и статусе военнослужащих"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6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специальных государственных органах Республики Казахстан"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подпунктом 1) </w:t>
      </w:r>
      <w:hyperlink r:id="rId17" w:anchor="z19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</w:t>
        </w:r>
        <w:proofErr w:type="gramEnd"/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10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15 апреля 2013 года "О государственных услугах", </w:t>
      </w:r>
      <w:hyperlink r:id="rId18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"О браке (супружестве) и семье".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настоящих Правилах используются основные понятия: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технология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блокчейн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система управления очередью – информационная система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8) номер очередности – положение заявления в очереди относительно других заявлений в этой очереди;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12)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проактивная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13)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стоп-лист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государственных услуг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Нур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-Султан, Алматы, Шымкент, районов (городов областного значения),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акимами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направляет в канцелярию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либо через некоммерческое акционерное общество "Государственная 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 </w:t>
      </w:r>
      <w:hyperlink r:id="rId19" w:anchor="z132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возраста (до 6 лет) для направления в дошкольные организации" (далее – Стандарт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 согласно </w:t>
      </w:r>
      <w:hyperlink r:id="rId20" w:anchor="z155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"личном кабинете"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Канцелярия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проверяют их на полноту; при представлении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21" w:anchor="z195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Сведения о документах, удостоверяющих личность,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Выдача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В случае обращения через портал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день поступления документов осуществляет их прием и регистрацию.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При установлении факта полноты представленных документов,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способом, в том числе без заявления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инициативе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посредством информационных систем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веб-портале "электронного правительства" www.egov.kz и включать в себя: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отправку автоматических уведомлений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запросом на оказание государственной услуги по постановке на очередь;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получение согласия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оказание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проактивной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услуги, а также иных необходимых сведений от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По выбору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государственная услуга по постановке на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очередь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spellStart"/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2" w:anchor="z13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Жалоба на решение, действия (бездействие)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 </w:t>
      </w:r>
      <w:hyperlink r:id="rId23" w:anchor="z68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корпорации.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Жалоба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Государственной корпорации, подлежит рассмотрению в течение пяти рабочих дней со дня ее регистрации.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12. При отправке жалобы через портал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контакт-центра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Заявления в очередях располагаются по дате и времени подачи заявления заявителем.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Очередь заявлений обновляется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24" w:anchor="z708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3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52 Закона Республики Казахстан "О воинской службе и статусе военнослужащих" и </w:t>
      </w:r>
      <w:hyperlink r:id="rId25" w:anchor="z1000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8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78 Закона Республики Казахстан "О специальных государственных органах";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поступлении заявлений от родителей или законных представителей детей педагогов согласно </w:t>
      </w:r>
      <w:hyperlink r:id="rId26" w:anchor="z104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3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изменении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льготного статуса заявления;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исключении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заявления из очереди в результате отзыва заявления;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выдаче направления;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помещении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заявления в стоп-лист, архив;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отсутствии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заинтересованности заявителя в получении места в дошкольную организацию.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22.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Заявитель представляет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Заявителю предоставляется возможность: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подтверждения заинтересованности в получении места в дошкольную организацию;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стоп-лист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рассматривает отказы в зачислении по выданным направлениям со стороны дошкольных организаций;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3) ежедневно в 18:00 (восемнадцать) часов на специализированном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использует технологию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блокчейн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публикует на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специализированном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актуализирует информацию о заявлениях;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Дошкольным организациям предоставляется возможность: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29. Заявителю, подавшему заявления на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нескольких детей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представляет документы в канцелярию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либо на веб-портал "электронного правительства" (далее – портал) согласно пункту 8 </w:t>
      </w:r>
      <w:hyperlink r:id="rId27" w:anchor="z215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приложения 4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"личном кабинете"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Канцелярия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полного пакета документов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В случае представления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обращения через портал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день поступления документов осуществляет их прием и регистрацию.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заполняет электронный запрос и прикрепляет электронные копии документов;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после обработки (проверки, регистрации) электронного запроса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33. </w:t>
      </w:r>
      <w:proofErr w:type="spellStart"/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8" w:anchor="z13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34.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аннулирует зачисление ребенка по следующим причинам: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позднее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чем за три календарных дня по отношению к дате заключения договора);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36. Жалоба на решение, действия (бездействие)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Жалоба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 </w:t>
      </w:r>
      <w:hyperlink r:id="rId29" w:anchor="z68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контакт-центра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4"/>
        <w:gridCol w:w="6316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z132"/>
            <w:bookmarkEnd w:id="3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Правилам оказания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" w:name="z133"/>
            <w:bookmarkEnd w:id="4"/>
            <w:proofErr w:type="spellStart"/>
            <w:proofErr w:type="gramStart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(от) ___________________________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фамилия, имя, отчество (при его наличии)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(далее – Ф.И.О.) (при заполнении в бумажном виде)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(индивидуальный идентификационный номер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(далее – ИИН), проживающего по адресу: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</w:t>
            </w:r>
            <w:proofErr w:type="gramEnd"/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                              заявление.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Прошу поставить ребенка в очередь для получения направления в дошкольную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организацию на территории населенного пункта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город (поселок, село)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ИИН ________________________,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Ф.И.О. (при наличии)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ребенка (при заполнении в бумажном виде)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 года рождения.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Информирую, что ребенок является (нужное указать):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ребенком,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родители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которых являются инвалидами;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ребенком с особыми образовательными потребностями (копия документа);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ребенком, оставшимся без попечения родителей;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ребенком сиротой;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ребенком из многодетной семьи;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ребенком педагога;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ребенком из семьи, имеющей ребенка-инвалида;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 относится ни к одной из вышеперечисленных категорий.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Прошу уведомлять меня об изменениях моего заявления следующими способами: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электронное смс(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sms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)-уведомление в произвольной форме на следующие номера мобильных телефонов (не более двух номеров):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электронные e-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mail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уведомления в произвольной форме: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_______________ Дата 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" w:name="z155"/>
            <w:bookmarkEnd w:id="5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Правилам оказания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706"/>
        <w:gridCol w:w="8239"/>
      </w:tblGrid>
      <w:tr w:rsidR="00B57256" w:rsidRPr="00B57256" w:rsidTr="00B57256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Нур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-Султан, Алматы и Шымкент, районов (городов областного значения),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акимы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6" w:name="z157"/>
            <w:bookmarkEnd w:id="6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канцелярию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7" w:name="z158"/>
            <w:bookmarkEnd w:id="7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 момента обращения к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Форма оказания государственной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Электронная и (или) бумажная.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 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9:00 часов до 18:30 часов с перерывом на обед с 13:00 часов до 14:30 часов.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8" w:name="z160"/>
            <w:bookmarkEnd w:id="8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9" w:name="z161"/>
            <w:bookmarkEnd w:id="9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0" w:name="z162"/>
            <w:bookmarkEnd w:id="10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1" w:name="z163"/>
            <w:bookmarkEnd w:id="11"/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Прием осуществляется в порядке "электронной" очереди, по выбору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2" w:name="z164"/>
            <w:bookmarkEnd w:id="12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3" w:name="z165"/>
            <w:bookmarkEnd w:id="13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Адреса мест оказания государственной услуги размещены: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4" w:name="z166"/>
            <w:bookmarkEnd w:id="14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на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Министерства: www.edu.gov.kz;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5" w:name="z167"/>
            <w:bookmarkEnd w:id="15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Государственной корпорации: www.gov4c.kz;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 на портале: www.egov.kz.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 обращении к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Государственную корпорацию: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6" w:name="z169"/>
            <w:bookmarkEnd w:id="16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 заявление по форме согласно приложению 1 к Правилам;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7" w:name="z170"/>
            <w:bookmarkEnd w:id="17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свидетельство о рождении ребенка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8" w:name="z171"/>
            <w:bookmarkEnd w:id="18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 документ, удостоверяющий личность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9" w:name="z172"/>
            <w:bookmarkEnd w:id="19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0" w:name="z173"/>
            <w:bookmarkEnd w:id="20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5) справка с места работы педагога, заверенная подписью руководителя организации образования и печатью (действительна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 течение месяца со дня выдачи), сканированная копия диплома;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1" w:name="z174"/>
            <w:bookmarkEnd w:id="21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2" w:name="z175"/>
            <w:bookmarkEnd w:id="22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7) заключение врача-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фтизиатора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3" w:name="z176"/>
            <w:bookmarkEnd w:id="23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4" w:name="z177"/>
            <w:bookmarkEnd w:id="24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5" w:name="z178"/>
            <w:bookmarkEnd w:id="25"/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B57256">
              <w:rPr>
                <w:rFonts w:ascii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 тайну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6" w:name="z179"/>
            <w:bookmarkEnd w:id="26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 обращении к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акиму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поселка, села, сельского округа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представляет оригиналы (для идентификации) и копии документов.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7" w:name="z180"/>
            <w:bookmarkEnd w:id="27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обращении на портал: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8" w:name="z181"/>
            <w:bookmarkEnd w:id="28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по форме согласно </w:t>
            </w:r>
            <w:hyperlink r:id="rId30" w:anchor="z132" w:history="1">
              <w:r w:rsidRPr="00B57256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приложению 1</w:t>
              </w:r>
            </w:hyperlink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 Правилам;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9" w:name="z182"/>
            <w:bookmarkEnd w:id="29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 сканированная копия справки, выданная с места работы военнослужащего или сотрудника специальных государственных органов, заверенная подписью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уполномоченного лица и печатью (при наличии) (действительна в течение месяца со дня выдачи);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0" w:name="z183"/>
            <w:bookmarkEnd w:id="30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1" w:name="z184"/>
            <w:bookmarkEnd w:id="31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направление врача-фтизиатра.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2" w:name="z185"/>
            <w:bookmarkEnd w:id="32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или путем введения одноразового пароля.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Сведения о документах, удостоверяющих личность, о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свидетельстве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Основания для отказа в оказании государственной услуги,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установлен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3" w:name="z187"/>
            <w:bookmarkEnd w:id="33"/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законодатель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ством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несоответствие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услугодателем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Государственной корпорации – 30 минут.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4" w:name="z190"/>
            <w:bookmarkEnd w:id="34"/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нарушением здоровья, стойким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5" w:name="z191"/>
            <w:bookmarkEnd w:id="35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6" w:name="z192"/>
            <w:bookmarkEnd w:id="36"/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интернет-ресурса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7" w:name="z193"/>
            <w:bookmarkEnd w:id="37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www.edu.gov.kz в разделе "Государственные услуги".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8" w:name="z194"/>
            <w:bookmarkEnd w:id="38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Телефоны Единого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вопросам оказания государственных услуг: 1414, 8 800 080 7777.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По выбору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состояния"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качать</w:t>
            </w:r>
            <w:proofErr w:type="spellEnd"/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  <w:gridCol w:w="5515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9" w:name="z195"/>
            <w:bookmarkEnd w:id="39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Правилам оказания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0" w:name="z196"/>
            <w:bookmarkEnd w:id="40"/>
            <w:proofErr w:type="gramStart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(фамилия, имя, отчество (при его наличии)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(адрес </w:t>
            </w:r>
            <w:proofErr w:type="spellStart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Расписка об отказе в приеме документов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Руководствуясь </w:t>
      </w:r>
      <w:hyperlink r:id="rId31" w:anchor="z45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(указать адрес)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отказывает в приеме документов на оказание государственной услуги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(указать наименование государственной услуги)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Наименование отсутствующих документов: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________________________________________;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________________________________________;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________________________________________ 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Настоящая расписка составлена в двух экземплярах, по одному для каждой стороны.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Исполнитель: ______________________________________________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фамилия, имя, отчество (при его наличии)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_____________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Телефон ___________________________________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Получил: _________________________________________________________</w:t>
      </w: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фамилия, имя, отчество (при его наличии)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 "____" _________ 20____ год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1" w:name="z215"/>
            <w:bookmarkEnd w:id="41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Правилам оказания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услуг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lastRenderedPageBreak/>
        <w:t>      Сноска. Приложение 4 с изменением, внесенным приказом Министра образования и науки РК от 17.07.2020 </w:t>
      </w:r>
      <w:hyperlink r:id="rId32" w:anchor="z7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306</w:t>
        </w:r>
      </w:hyperlink>
      <w:r w:rsidRPr="00B57256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978"/>
        <w:gridCol w:w="7967"/>
      </w:tblGrid>
      <w:tr w:rsidR="00B57256" w:rsidRPr="00B57256" w:rsidTr="00B57256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Дошкольные организации всех видов (далее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–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слугодатель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веб-портал "электронного правительства" (далее – портал).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 минут.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Электронная и (или) бумажная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Республики Казахстан в соответствии с установленным графиком работы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9:00 часов до 18:00 часов с перерывом на обед с 13:00 часов до 14:00 часов.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2" w:name="z217"/>
            <w:bookmarkEnd w:id="42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3" w:name="z218"/>
            <w:bookmarkEnd w:id="43"/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4" w:name="z219"/>
            <w:bookmarkEnd w:id="44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5" w:name="z220"/>
            <w:bookmarkEnd w:id="45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Адреса мест оказания государственной услуги размещены: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6" w:name="z221"/>
            <w:bookmarkEnd w:id="46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на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Министерства: www.edu.gov.kz;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 на портале: www.egov.kz.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 </w:t>
            </w:r>
            <w:hyperlink r:id="rId33" w:anchor="z6" w:history="1">
              <w:r w:rsidRPr="00B57256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паспорт здоровья</w:t>
              </w:r>
            </w:hyperlink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ребенка по форме, предусмотренной Инструкцией по заполнению и ведению учетной формы 026/у-3 "Паспорт здоровья ребенка", утвержденной приказом Министра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5)  справка о состоянии здоровья ребенка;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6) заключение психолого-медико-педагогической консультации (для детей с особыми образовательными потребностями).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На портал: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4) </w:t>
            </w:r>
            <w:hyperlink r:id="rId34" w:anchor="z6" w:history="1">
              <w:r w:rsidRPr="00B57256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паспорт здоровья</w:t>
              </w:r>
            </w:hyperlink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5) справка о состоянии здоровья ребенка (электронная копия);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на определенной территории,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услугополучатели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 несоответствие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B57256" w:rsidRPr="00B57256" w:rsidTr="00B572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7" w:name="z235"/>
            <w:bookmarkEnd w:id="47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Максимально допустимое время обслуживания – 15 минут.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8" w:name="z236"/>
            <w:bookmarkEnd w:id="48"/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интернет-ресурса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9" w:name="z237"/>
            <w:bookmarkEnd w:id="49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www.edu.gov.kz в разделе "Государственные услуги".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Телефоны Единого </w:t>
            </w:r>
            <w:proofErr w:type="gramStart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gramEnd"/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вопросам оказания </w:t>
            </w:r>
            <w:r w:rsidRPr="00B5725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государственных услуг: 1414, 8 800 080 7777.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57256" w:rsidRPr="00B57256" w:rsidTr="00B57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7256" w:rsidRPr="00B57256" w:rsidRDefault="00B57256" w:rsidP="00B57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0" w:name="z238"/>
            <w:bookmarkEnd w:id="50"/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к приказу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Министра образования и науки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57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19 июня 2020 года № 254</w:t>
            </w:r>
          </w:p>
        </w:tc>
      </w:tr>
    </w:tbl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 </w:t>
      </w:r>
      <w:hyperlink r:id="rId35" w:anchor="z1" w:history="1"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 18 мая 2015 года, газете "</w:t>
      </w:r>
      <w:proofErr w:type="gram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Казахстанская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правда" 23 июля 2015 года № 138 (28014)).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 </w:t>
      </w:r>
      <w:hyperlink r:id="rId36" w:anchor="z1" w:history="1">
        <w:proofErr w:type="gramStart"/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 10 марта 2016 года).</w:t>
      </w:r>
    </w:p>
    <w:p w:rsidR="00B57256" w:rsidRPr="00B57256" w:rsidRDefault="00B57256" w:rsidP="00B57256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</w:t>
      </w:r>
      <w:hyperlink r:id="rId37" w:anchor="z2" w:history="1">
        <w:proofErr w:type="gramStart"/>
        <w:r w:rsidRPr="00B5725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 w:rsidRPr="00B5725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банке НПА РК в электронном виде 15 ноября 2017 года).</w:t>
      </w:r>
    </w:p>
    <w:p w:rsidR="007F304D" w:rsidRDefault="007F304D"/>
    <w:sectPr w:rsidR="007F304D" w:rsidSect="00B572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1ED9"/>
    <w:multiLevelType w:val="multilevel"/>
    <w:tmpl w:val="2AA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5F"/>
    <w:rsid w:val="00401D5F"/>
    <w:rsid w:val="007F304D"/>
    <w:rsid w:val="00B57256"/>
    <w:rsid w:val="00B975D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2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2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20000345_" TargetMode="External"/><Relationship Id="rId18" Type="http://schemas.openxmlformats.org/officeDocument/2006/relationships/hyperlink" Target="https://adilet.zan.kz/rus/docs/K1100000518" TargetMode="External"/><Relationship Id="rId26" Type="http://schemas.openxmlformats.org/officeDocument/2006/relationships/hyperlink" Target="https://adilet.zan.kz/rus/docs/Z190000029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dilet.zan.kz/rus/docs/V2000020883" TargetMode="External"/><Relationship Id="rId34" Type="http://schemas.openxmlformats.org/officeDocument/2006/relationships/hyperlink" Target="https://adilet.zan.kz/rus/docs/V030002423_" TargetMode="External"/><Relationship Id="rId7" Type="http://schemas.openxmlformats.org/officeDocument/2006/relationships/hyperlink" Target="https://adilet.zan.kz/rus/docs/V2000020883" TargetMode="External"/><Relationship Id="rId12" Type="http://schemas.openxmlformats.org/officeDocument/2006/relationships/hyperlink" Target="https://adilet.zan.kz/rus/docs/Z080000114_" TargetMode="External"/><Relationship Id="rId17" Type="http://schemas.openxmlformats.org/officeDocument/2006/relationships/hyperlink" Target="https://adilet.zan.kz/rus/docs/Z1300000088" TargetMode="External"/><Relationship Id="rId25" Type="http://schemas.openxmlformats.org/officeDocument/2006/relationships/hyperlink" Target="https://adilet.zan.kz/rus/docs/Z1200000552" TargetMode="External"/><Relationship Id="rId33" Type="http://schemas.openxmlformats.org/officeDocument/2006/relationships/hyperlink" Target="https://adilet.zan.kz/rus/docs/V030002423_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200000552" TargetMode="External"/><Relationship Id="rId20" Type="http://schemas.openxmlformats.org/officeDocument/2006/relationships/hyperlink" Target="https://adilet.zan.kz/rus/docs/V2000020883" TargetMode="External"/><Relationship Id="rId29" Type="http://schemas.openxmlformats.org/officeDocument/2006/relationships/hyperlink" Target="https://adilet.zan.kz/rus/docs/Z13000000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Z1900000293" TargetMode="External"/><Relationship Id="rId24" Type="http://schemas.openxmlformats.org/officeDocument/2006/relationships/hyperlink" Target="https://adilet.zan.kz/rus/docs/Z1200000561" TargetMode="External"/><Relationship Id="rId32" Type="http://schemas.openxmlformats.org/officeDocument/2006/relationships/hyperlink" Target="https://adilet.zan.kz/rus/docs/V2000020997" TargetMode="External"/><Relationship Id="rId37" Type="http://schemas.openxmlformats.org/officeDocument/2006/relationships/hyperlink" Target="https://adilet.zan.kz/rus/docs/V1700015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200000561" TargetMode="External"/><Relationship Id="rId23" Type="http://schemas.openxmlformats.org/officeDocument/2006/relationships/hyperlink" Target="https://adilet.zan.kz/rus/docs/Z1300000088" TargetMode="External"/><Relationship Id="rId28" Type="http://schemas.openxmlformats.org/officeDocument/2006/relationships/hyperlink" Target="https://adilet.zan.kz/rus/docs/Z1300000088" TargetMode="External"/><Relationship Id="rId36" Type="http://schemas.openxmlformats.org/officeDocument/2006/relationships/hyperlink" Target="https://adilet.zan.kz/rus/docs/V1600013255" TargetMode="Externa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hyperlink" Target="https://adilet.zan.kz/rus/docs/V2000020883" TargetMode="External"/><Relationship Id="rId31" Type="http://schemas.openxmlformats.org/officeDocument/2006/relationships/hyperlink" Target="https://adilet.zan.kz/rus/docs/Z13000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020000343_" TargetMode="External"/><Relationship Id="rId22" Type="http://schemas.openxmlformats.org/officeDocument/2006/relationships/hyperlink" Target="https://adilet.zan.kz/rus/docs/Z1300000088" TargetMode="External"/><Relationship Id="rId27" Type="http://schemas.openxmlformats.org/officeDocument/2006/relationships/hyperlink" Target="https://adilet.zan.kz/rus/docs/V2000020883" TargetMode="External"/><Relationship Id="rId30" Type="http://schemas.openxmlformats.org/officeDocument/2006/relationships/hyperlink" Target="https://adilet.zan.kz/rus/docs/V2000020883" TargetMode="External"/><Relationship Id="rId35" Type="http://schemas.openxmlformats.org/officeDocument/2006/relationships/hyperlink" Target="https://adilet.zan.kz/rus/docs/V1500010981" TargetMode="External"/><Relationship Id="rId8" Type="http://schemas.openxmlformats.org/officeDocument/2006/relationships/hyperlink" Target="https://adilet.zan.kz/rus/docs/V2000020883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7514</Words>
  <Characters>42830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3</cp:revision>
  <cp:lastPrinted>2022-11-23T06:01:00Z</cp:lastPrinted>
  <dcterms:created xsi:type="dcterms:W3CDTF">2022-11-23T06:00:00Z</dcterms:created>
  <dcterms:modified xsi:type="dcterms:W3CDTF">2022-11-23T06:01:00Z</dcterms:modified>
</cp:coreProperties>
</file>